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</w:rPr>
      </w:pPr>
      <w:r>
        <w:rPr>
          <w:b w:val="1"/>
          <w:bCs w:val="1"/>
        </w:rPr>
        <w:tab/>
        <w:tab/>
        <w:tab/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rFonts w:ascii="Times New Roman" w:hAnsi="Times New Roman"/>
          <w:b w:val="1"/>
          <w:bCs w:val="1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1136651</wp:posOffset>
            </wp:positionH>
            <wp:positionV relativeFrom="page">
              <wp:posOffset>660400</wp:posOffset>
            </wp:positionV>
            <wp:extent cx="1752797" cy="121833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SP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SP Logo.jpg" descr="LSP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797" cy="12183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</w:pPr>
    </w:p>
    <w:p>
      <w:pPr>
        <w:pStyle w:val="Body A"/>
      </w:pPr>
      <w:r>
        <w:tab/>
        <w:tab/>
        <w:tab/>
      </w:r>
      <w:r>
        <w:rPr>
          <w:sz w:val="28"/>
          <w:szCs w:val="28"/>
          <w:rtl w:val="0"/>
          <w:lang w:val="en-US"/>
        </w:rPr>
        <w:t>Academic Year</w:t>
        <w:tab/>
        <w:t>20</w:t>
      </w:r>
      <w:r>
        <w:rPr>
          <w:sz w:val="28"/>
          <w:szCs w:val="28"/>
          <w:rtl w:val="0"/>
          <w:lang w:val="en-US"/>
        </w:rPr>
        <w:t>21-22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</w:rPr>
        <w:tab/>
        <w:tab/>
        <w:tab/>
      </w:r>
      <w:r>
        <w:rPr>
          <w:sz w:val="28"/>
          <w:szCs w:val="28"/>
        </w:rPr>
        <w:tab/>
      </w:r>
      <w:r>
        <w:rPr>
          <w:b w:val="1"/>
          <w:bCs w:val="1"/>
          <w:sz w:val="28"/>
          <w:szCs w:val="28"/>
          <w:rtl w:val="0"/>
          <w:lang w:val="en-US"/>
        </w:rPr>
        <w:t>Plato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Venue</w:t>
        <w:tab/>
        <w:tab/>
        <w:tab/>
      </w:r>
      <w:r>
        <w:rPr>
          <w:rtl w:val="0"/>
          <w:lang w:val="en-US"/>
        </w:rPr>
        <w:t>On-line (under current circumstances)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Day and Time</w:t>
        <w:tab/>
        <w:t>Monday 11am to 1pm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Term Dates</w:t>
        <w:tab/>
        <w:tab/>
      </w:r>
      <w:r>
        <w:rPr>
          <w:rtl w:val="0"/>
          <w:lang w:val="en-US"/>
        </w:rPr>
        <w:t>27</w:t>
      </w:r>
      <w:r>
        <w:rPr>
          <w:rtl w:val="0"/>
          <w:lang w:val="en-US"/>
        </w:rPr>
        <w:t>th September to</w:t>
      </w:r>
      <w:r>
        <w:rPr>
          <w:rtl w:val="0"/>
          <w:lang w:val="en-US"/>
        </w:rPr>
        <w:t xml:space="preserve"> 29th November </w:t>
      </w:r>
      <w:r>
        <w:rPr>
          <w:rtl w:val="0"/>
          <w:lang w:val="en-US"/>
        </w:rPr>
        <w:t>2</w:t>
      </w:r>
      <w:r>
        <w:rPr>
          <w:rtl w:val="0"/>
          <w:lang w:val="en-US"/>
        </w:rPr>
        <w:t>021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No. of Meetings</w:t>
        <w:tab/>
        <w:t>10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Module taught by</w:t>
        <w:tab/>
        <w:t>Mark Fielding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Fee</w:t>
        <w:tab/>
        <w:tab/>
        <w:tab/>
      </w:r>
      <w:r>
        <w:rPr>
          <w:rtl w:val="0"/>
          <w:lang w:val="en-US"/>
        </w:rPr>
        <w:t>£</w:t>
      </w:r>
      <w:r>
        <w:rPr>
          <w:rtl w:val="0"/>
          <w:lang w:val="en-US"/>
        </w:rPr>
        <w:t>1</w:t>
      </w:r>
      <w:r>
        <w:rPr>
          <w:rtl w:val="0"/>
          <w:lang w:val="en-US"/>
        </w:rPr>
        <w:t>00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Entrance Requirements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The course is open to anyone with an interest and enthusiasm for the subject.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Teaching Methods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The module will be taught using a combination of </w:t>
      </w:r>
      <w:r>
        <w:rPr>
          <w:rtl w:val="0"/>
          <w:lang w:val="en-US"/>
        </w:rPr>
        <w:t xml:space="preserve">on-line </w:t>
      </w:r>
      <w:r>
        <w:rPr>
          <w:rtl w:val="0"/>
          <w:lang w:val="en-US"/>
        </w:rPr>
        <w:t xml:space="preserve">lectures, reading extracts of key texts, and class discussion.   </w:t>
      </w:r>
    </w:p>
    <w:p>
      <w:pPr>
        <w:pStyle w:val="Body A"/>
        <w:rPr>
          <w:b w:val="1"/>
          <w:bCs w:val="1"/>
        </w:rPr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Course Description</w:t>
      </w:r>
    </w:p>
    <w:p>
      <w:pPr>
        <w:pStyle w:val="Body A"/>
      </w:pPr>
    </w:p>
    <w:p>
      <w:pPr>
        <w:pStyle w:val="Body A 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Helvetica Neue" w:cs="Helvetica Neue" w:hAnsi="Helvetica Neue" w:eastAsia="Helvetica Neue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Helvetica Neue" w:hAnsi="Helvetica Neue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This introductory course considers </w:t>
      </w:r>
      <w:r>
        <w:rPr>
          <w:rFonts w:ascii="Helvetica Neue" w:hAnsi="Helvetica Neue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Plato</w:t>
      </w:r>
      <w:r>
        <w:rPr>
          <w:rFonts w:ascii="Helvetica Neue" w:hAnsi="Helvetica Neue" w:hint="default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Helvetica Neue" w:hAnsi="Helvetica Neue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s </w:t>
      </w:r>
      <w:r>
        <w:rPr>
          <w:rFonts w:ascii="Helvetica Neue" w:hAnsi="Helvetica Neue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extraordinary contribution to human thought. In the questions </w:t>
      </w:r>
      <w:r>
        <w:rPr>
          <w:rFonts w:ascii="Helvetica Neue" w:hAnsi="Helvetica Neue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he </w:t>
      </w:r>
      <w:r>
        <w:rPr>
          <w:rFonts w:ascii="Helvetica Neue" w:hAnsi="Helvetica Neue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posed and the answers </w:t>
      </w:r>
      <w:r>
        <w:rPr>
          <w:rFonts w:ascii="Helvetica Neue" w:hAnsi="Helvetica Neue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he</w:t>
      </w:r>
      <w:r>
        <w:rPr>
          <w:rFonts w:ascii="Helvetica Neue" w:hAnsi="Helvetica Neue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 proposed, many of our general ideas were developed.</w:t>
      </w:r>
    </w:p>
    <w:p>
      <w:pPr>
        <w:pStyle w:val="Body A 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Helvetica Neue" w:cs="Helvetica Neue" w:hAnsi="Helvetica Neue" w:eastAsia="Helvetica Neue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Body A 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i w:val="1"/>
          <w:iCs w:val="1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Helvetica Neue" w:hAnsi="Helvetica Neue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We cover the core elements, so giving a general grounding in the beginning of thought about knowledge, reality, morality, and beauty.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</w:rPr>
        <w:tab/>
        <w:tab/>
        <w:tab/>
        <w:tab/>
      </w:r>
      <w:r>
        <w:rPr>
          <w:b w:val="1"/>
          <w:bCs w:val="1"/>
          <w:rtl w:val="0"/>
          <w:lang w:val="en-US"/>
        </w:rPr>
        <w:t>Module Content</w:t>
      </w:r>
    </w:p>
    <w:p>
      <w:pPr>
        <w:pStyle w:val="Body A"/>
        <w:rPr>
          <w:b w:val="1"/>
          <w:bCs w:val="1"/>
        </w:rPr>
      </w:pPr>
    </w:p>
    <w:p>
      <w:pPr>
        <w:pStyle w:val="Body A"/>
      </w:pPr>
    </w:p>
    <w:p>
      <w:pPr>
        <w:pStyle w:val="Body A"/>
      </w:pPr>
      <w:r>
        <w:rPr>
          <w:u w:val="single"/>
          <w:rtl w:val="0"/>
          <w:lang w:val="en-US"/>
        </w:rPr>
        <w:t>Week1</w:t>
      </w:r>
      <w:r>
        <w:rPr>
          <w:rtl w:val="0"/>
          <w:lang w:val="en-US"/>
        </w:rPr>
        <w:t xml:space="preserve"> 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Early Plato </w:t>
      </w:r>
      <w:r>
        <w:rPr>
          <w:rtl w:val="0"/>
          <w:lang w:val="en-US"/>
        </w:rPr>
        <w:t xml:space="preserve">— </w:t>
      </w:r>
      <w:r>
        <w:rPr>
          <w:rtl w:val="0"/>
          <w:lang w:val="en-US"/>
        </w:rPr>
        <w:t xml:space="preserve">Knowledge and Virtue: </w:t>
      </w:r>
      <w:r>
        <w:rPr>
          <w:i w:val="1"/>
          <w:iCs w:val="1"/>
          <w:rtl w:val="0"/>
          <w:lang w:val="en-US"/>
        </w:rPr>
        <w:t>Meno</w:t>
      </w:r>
    </w:p>
    <w:p>
      <w:pPr>
        <w:pStyle w:val="Body A"/>
        <w:rPr>
          <w:u w:val="single"/>
        </w:rPr>
      </w:pPr>
    </w:p>
    <w:p>
      <w:pPr>
        <w:pStyle w:val="Body A"/>
        <w:rPr>
          <w:u w:val="single"/>
        </w:rPr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Week 2</w:t>
      </w:r>
    </w:p>
    <w:p>
      <w:pPr>
        <w:pStyle w:val="Body A"/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bidi w:val="0"/>
        <w:ind w:left="0" w:right="0" w:firstLine="0"/>
        <w:jc w:val="left"/>
        <w:rPr>
          <w:rtl w:val="0"/>
          <w:lang w:val="en-US"/>
          <w14:textOutline>
            <w14:noFill/>
          </w14:textOutline>
        </w:rPr>
      </w:pPr>
      <w:r>
        <w:rPr>
          <w:rtl w:val="0"/>
          <w:lang w:val="en-US"/>
          <w14:textOutline>
            <w14:noFill/>
          </w14:textOutline>
        </w:rPr>
        <w:t>The art of Rhetoric:</w:t>
        <w:tab/>
      </w:r>
      <w:r>
        <w:rPr>
          <w:i w:val="1"/>
          <w:iCs w:val="1"/>
          <w:rtl w:val="0"/>
          <w:lang w:val="en-US"/>
          <w14:textOutline>
            <w14:noFill/>
          </w14:textOutline>
        </w:rPr>
        <w:t>Gorgias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bidi w:val="0"/>
        <w:ind w:left="0" w:right="0" w:firstLine="0"/>
        <w:jc w:val="left"/>
        <w:rPr>
          <w:rtl w:val="0"/>
          <w:lang w:val="en-US"/>
          <w14:textOutline>
            <w14:noFill/>
          </w14:textOutline>
        </w:rPr>
      </w:pPr>
    </w:p>
    <w:p>
      <w:pPr>
        <w:pStyle w:val="Body A"/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Week 3</w:t>
      </w:r>
    </w:p>
    <w:p>
      <w:pPr>
        <w:pStyle w:val="Body A"/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bidi w:val="0"/>
        <w:ind w:left="0" w:right="0" w:firstLine="0"/>
        <w:jc w:val="left"/>
        <w:rPr>
          <w:i w:val="1"/>
          <w:iCs w:val="1"/>
          <w:rtl w:val="0"/>
          <w:lang w:val="en-US"/>
          <w14:textOutline>
            <w14:noFill/>
          </w14:textOutline>
        </w:rPr>
      </w:pPr>
      <w:r>
        <w:rPr>
          <w:rtl w:val="0"/>
          <w:lang w:val="en-US"/>
          <w14:textOutline>
            <w14:noFill/>
          </w14:textOutline>
        </w:rPr>
        <w:t xml:space="preserve">Further into Sophistry: </w:t>
      </w:r>
      <w:r>
        <w:rPr>
          <w:i w:val="1"/>
          <w:iCs w:val="1"/>
          <w:rtl w:val="0"/>
          <w:lang w:val="en-US"/>
          <w14:textOutline>
            <w14:noFill/>
          </w14:textOutline>
        </w:rPr>
        <w:t>Protagoras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bidi w:val="0"/>
        <w:ind w:left="0" w:right="0" w:firstLine="0"/>
        <w:jc w:val="left"/>
        <w:rPr>
          <w:rtl w:val="0"/>
          <w:lang w:val="en-US"/>
          <w14:textOutline>
            <w14:noFill/>
          </w14:textOutline>
        </w:rPr>
      </w:pPr>
    </w:p>
    <w:p>
      <w:pPr>
        <w:pStyle w:val="Body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u w:val="single"/>
        </w:rPr>
      </w:pPr>
    </w:p>
    <w:p>
      <w:pPr>
        <w:pStyle w:val="Body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u w:val="single"/>
        </w:rPr>
      </w:pPr>
      <w:r>
        <w:rPr>
          <w:u w:val="single"/>
          <w:rtl w:val="0"/>
          <w:lang w:val="en-US"/>
        </w:rPr>
        <w:t>Week 4</w:t>
      </w:r>
    </w:p>
    <w:p>
      <w:pPr>
        <w:pStyle w:val="Body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bidi w:val="0"/>
        <w:ind w:left="0" w:right="0" w:firstLine="0"/>
        <w:jc w:val="left"/>
        <w:rPr>
          <w:i w:val="1"/>
          <w:iCs w:val="1"/>
          <w:rtl w:val="0"/>
          <w:lang w:val="en-US"/>
          <w14:textOutline>
            <w14:noFill/>
          </w14:textOutline>
        </w:rPr>
      </w:pPr>
      <w:r>
        <w:rPr>
          <w:rtl w:val="0"/>
          <w:lang w:val="en-US"/>
          <w14:textOutline>
            <w14:noFill/>
          </w14:textOutline>
        </w:rPr>
        <w:t xml:space="preserve">The Theory of Forms 1: </w:t>
      </w:r>
      <w:r>
        <w:rPr>
          <w:i w:val="1"/>
          <w:iCs w:val="1"/>
          <w:rtl w:val="0"/>
          <w:lang w:val="en-US"/>
          <w14:textOutline>
            <w14:noFill/>
          </w14:textOutline>
        </w:rPr>
        <w:t>Phaedo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bidi w:val="0"/>
        <w:ind w:left="0" w:right="0" w:firstLine="0"/>
        <w:jc w:val="left"/>
        <w:rPr>
          <w:rtl w:val="0"/>
          <w:lang w:val="en-US"/>
          <w14:textOutline>
            <w14:noFill/>
          </w14:textOutline>
        </w:rPr>
      </w:pPr>
    </w:p>
    <w:p>
      <w:pPr>
        <w:pStyle w:val="Body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u w:val="single"/>
        </w:rPr>
      </w:pPr>
    </w:p>
    <w:p>
      <w:pPr>
        <w:pStyle w:val="Body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u w:val="single"/>
        </w:rPr>
      </w:pPr>
      <w:r>
        <w:rPr>
          <w:u w:val="single"/>
          <w:rtl w:val="0"/>
          <w:lang w:val="en-US"/>
        </w:rPr>
        <w:t>Week 5</w:t>
      </w:r>
    </w:p>
    <w:p>
      <w:pPr>
        <w:pStyle w:val="Body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u w:val="single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bidi w:val="0"/>
        <w:ind w:left="0" w:right="0" w:firstLine="0"/>
        <w:jc w:val="left"/>
        <w:rPr>
          <w:rtl w:val="0"/>
          <w:lang w:val="en-US"/>
          <w14:textOutline>
            <w14:noFill/>
          </w14:textOutline>
        </w:rPr>
      </w:pPr>
      <w:r>
        <w:rPr>
          <w:rtl w:val="0"/>
          <w:lang w:val="en-US"/>
          <w14:textOutline>
            <w14:noFill/>
          </w14:textOutline>
        </w:rPr>
        <w:t xml:space="preserve">The Theory of Forms 2: </w:t>
      </w:r>
      <w:r>
        <w:rPr>
          <w:i w:val="1"/>
          <w:iCs w:val="1"/>
          <w:rtl w:val="0"/>
          <w:lang w:val="en-US"/>
          <w14:textOutline>
            <w14:noFill/>
          </w14:textOutline>
        </w:rPr>
        <w:t>Republic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bidi w:val="0"/>
        <w:ind w:left="0" w:right="0" w:firstLine="0"/>
        <w:jc w:val="left"/>
        <w:rPr>
          <w:rtl w:val="0"/>
          <w:lang w:val="en-US"/>
          <w14:textOutline>
            <w14:noFill/>
          </w14:textOutline>
        </w:rPr>
      </w:pPr>
    </w:p>
    <w:p>
      <w:pPr>
        <w:pStyle w:val="Body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</w:pPr>
    </w:p>
    <w:p>
      <w:pPr>
        <w:pStyle w:val="Body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u w:val="none"/>
        </w:rPr>
      </w:pPr>
      <w:r>
        <w:rPr>
          <w:u w:val="single"/>
          <w:rtl w:val="0"/>
          <w:lang w:val="en-US"/>
        </w:rPr>
        <w:t>Week 6</w:t>
      </w:r>
    </w:p>
    <w:p>
      <w:pPr>
        <w:pStyle w:val="Body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u w:val="none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bidi w:val="0"/>
        <w:ind w:left="0" w:right="0" w:firstLine="0"/>
        <w:jc w:val="left"/>
        <w:rPr>
          <w:u w:val="none"/>
          <w:rtl w:val="0"/>
          <w:lang w:val="en-US"/>
          <w14:textOutline>
            <w14:noFill/>
          </w14:textOutline>
        </w:rPr>
      </w:pPr>
      <w:r>
        <w:rPr>
          <w:rtl w:val="0"/>
          <w:lang w:val="en-US"/>
          <w14:textOutline>
            <w14:noFill/>
          </w14:textOutline>
        </w:rPr>
        <w:t xml:space="preserve">The Theory of Forms refuted?: </w:t>
      </w:r>
      <w:r>
        <w:rPr>
          <w:i w:val="1"/>
          <w:iCs w:val="1"/>
          <w:rtl w:val="0"/>
          <w:lang w:val="en-US"/>
          <w14:textOutline>
            <w14:noFill/>
          </w14:textOutline>
        </w:rPr>
        <w:t>Parmenides</w:t>
      </w:r>
    </w:p>
    <w:p>
      <w:pPr>
        <w:pStyle w:val="Body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u w:val="none"/>
        </w:rPr>
      </w:pPr>
    </w:p>
    <w:p>
      <w:pPr>
        <w:pStyle w:val="Body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u w:val="none"/>
        </w:rPr>
      </w:pPr>
    </w:p>
    <w:p>
      <w:pPr>
        <w:pStyle w:val="Body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u w:val="none"/>
        </w:rPr>
      </w:pPr>
      <w:r>
        <w:rPr>
          <w:u w:val="single"/>
          <w:rtl w:val="0"/>
          <w:lang w:val="en-US"/>
        </w:rPr>
        <w:t>Week 7</w:t>
      </w:r>
    </w:p>
    <w:p>
      <w:pPr>
        <w:pStyle w:val="Body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u w:val="none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bidi w:val="0"/>
        <w:ind w:left="0" w:right="0" w:firstLine="0"/>
        <w:jc w:val="left"/>
        <w:rPr>
          <w:rtl w:val="0"/>
          <w:lang w:val="en-US"/>
          <w14:textOutline>
            <w14:noFill/>
          </w14:textOutline>
        </w:rPr>
      </w:pPr>
      <w:r>
        <w:rPr>
          <w:rtl w:val="0"/>
          <w:lang w:val="en-US"/>
          <w14:textOutline>
            <w14:noFill/>
          </w14:textOutline>
        </w:rPr>
        <w:t xml:space="preserve">The nature of Knowledge: </w:t>
      </w:r>
      <w:r>
        <w:rPr>
          <w:i w:val="1"/>
          <w:iCs w:val="1"/>
          <w:rtl w:val="0"/>
          <w:lang w:val="en-US"/>
          <w14:textOutline>
            <w14:noFill/>
          </w14:textOutline>
        </w:rPr>
        <w:t>Theaetetus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bidi w:val="0"/>
        <w:ind w:left="0" w:right="0" w:firstLine="0"/>
        <w:jc w:val="left"/>
        <w:rPr>
          <w:u w:val="none"/>
          <w:rtl w:val="0"/>
          <w:lang w:val="en-US"/>
          <w14:textOutline>
            <w14:noFill/>
          </w14:textOutline>
        </w:rPr>
      </w:pPr>
    </w:p>
    <w:p>
      <w:pPr>
        <w:pStyle w:val="Body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u w:val="none"/>
        </w:rPr>
      </w:pPr>
    </w:p>
    <w:p>
      <w:pPr>
        <w:pStyle w:val="Body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u w:val="single"/>
        </w:rPr>
      </w:pPr>
      <w:r>
        <w:rPr>
          <w:u w:val="single"/>
          <w:rtl w:val="0"/>
          <w:lang w:val="en-US"/>
        </w:rPr>
        <w:t>Week 8</w:t>
      </w:r>
    </w:p>
    <w:p>
      <w:pPr>
        <w:pStyle w:val="Body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u w:val="single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  <w:lang w:val="en-US"/>
          <w14:textOutline>
            <w14:noFill/>
          </w14:textOutline>
        </w:rPr>
      </w:pPr>
      <w:r>
        <w:rPr>
          <w:rtl w:val="0"/>
          <w:lang w:val="en-US"/>
          <w14:textOutline>
            <w14:noFill/>
          </w14:textOutline>
        </w:rPr>
        <w:t xml:space="preserve">The final dialogues 1: </w:t>
      </w:r>
      <w:r>
        <w:rPr>
          <w:i w:val="1"/>
          <w:iCs w:val="1"/>
          <w:rtl w:val="0"/>
          <w:lang w:val="en-US"/>
          <w14:textOutline>
            <w14:noFill/>
          </w14:textOutline>
        </w:rPr>
        <w:t>Timaeus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bidi w:val="0"/>
        <w:ind w:left="0" w:right="0" w:firstLine="0"/>
        <w:jc w:val="left"/>
        <w:rPr>
          <w:b w:val="1"/>
          <w:bCs w:val="1"/>
          <w:rtl w:val="0"/>
          <w:lang w:val="en-US"/>
          <w14:textOutline>
            <w14:noFill/>
          </w14:textOutline>
        </w:rPr>
      </w:pPr>
    </w:p>
    <w:p>
      <w:pPr>
        <w:pStyle w:val="Body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u w:val="single"/>
        </w:rPr>
      </w:pPr>
    </w:p>
    <w:p>
      <w:pPr>
        <w:pStyle w:val="Body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u w:val="none"/>
        </w:rPr>
      </w:pPr>
      <w:r>
        <w:rPr>
          <w:u w:val="single"/>
          <w:rtl w:val="0"/>
          <w:lang w:val="en-US"/>
        </w:rPr>
        <w:t>Week 9</w:t>
      </w:r>
    </w:p>
    <w:p>
      <w:pPr>
        <w:pStyle w:val="Body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u w:val="none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bidi w:val="0"/>
        <w:ind w:left="0" w:right="0" w:firstLine="0"/>
        <w:jc w:val="left"/>
        <w:rPr>
          <w:rtl w:val="0"/>
          <w:lang w:val="en-US"/>
          <w14:textOutline>
            <w14:noFill/>
          </w14:textOutline>
        </w:rPr>
      </w:pPr>
      <w:r>
        <w:rPr>
          <w:rtl w:val="0"/>
          <w:lang w:val="en-US"/>
          <w14:textOutline>
            <w14:noFill/>
          </w14:textOutline>
        </w:rPr>
        <w:t xml:space="preserve">The final dialogues 2: </w:t>
      </w:r>
      <w:r>
        <w:rPr>
          <w:i w:val="1"/>
          <w:iCs w:val="1"/>
          <w:rtl w:val="0"/>
          <w:lang w:val="en-US"/>
          <w14:textOutline>
            <w14:noFill/>
          </w14:textOutline>
        </w:rPr>
        <w:t>Laws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bidi w:val="0"/>
        <w:ind w:left="0" w:right="0" w:firstLine="0"/>
        <w:jc w:val="left"/>
        <w:rPr>
          <w:u w:val="none"/>
          <w:rtl w:val="0"/>
          <w:lang w:val="en-US"/>
          <w14:textOutline>
            <w14:noFill/>
          </w14:textOutline>
        </w:rPr>
      </w:pPr>
    </w:p>
    <w:p>
      <w:pPr>
        <w:pStyle w:val="Body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u w:val="none"/>
        </w:rPr>
      </w:pPr>
    </w:p>
    <w:p>
      <w:pPr>
        <w:pStyle w:val="Body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u w:val="none"/>
        </w:rPr>
      </w:pPr>
      <w:r>
        <w:rPr>
          <w:u w:val="single"/>
          <w:rtl w:val="0"/>
          <w:lang w:val="en-US"/>
        </w:rPr>
        <w:t>Week 10</w:t>
      </w:r>
    </w:p>
    <w:p>
      <w:pPr>
        <w:pStyle w:val="Body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u w:val="none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bidi w:val="0"/>
        <w:ind w:left="0" w:right="0" w:firstLine="0"/>
        <w:jc w:val="left"/>
        <w:rPr>
          <w:rtl w:val="0"/>
          <w:lang w:val="en-US"/>
          <w14:textOutline>
            <w14:noFill/>
          </w14:textOutline>
        </w:rPr>
      </w:pPr>
      <w:r>
        <w:rPr>
          <w:rtl w:val="0"/>
          <w:lang w:val="en-US"/>
          <w14:textOutline>
            <w14:noFill/>
          </w14:textOutline>
        </w:rPr>
        <w:t xml:space="preserve">The perfect dialogue?: </w:t>
      </w:r>
      <w:r>
        <w:rPr>
          <w:i w:val="1"/>
          <w:iCs w:val="1"/>
          <w:rtl w:val="0"/>
          <w:lang w:val="en-US"/>
          <w14:textOutline>
            <w14:noFill/>
          </w14:textOutline>
        </w:rPr>
        <w:t>Symposium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bidi w:val="0"/>
        <w:ind w:left="0" w:right="0" w:firstLine="0"/>
        <w:jc w:val="left"/>
        <w:rPr>
          <w:u w:val="none"/>
          <w:rtl w:val="0"/>
          <w:lang w:val="en-US"/>
          <w14:textOutline>
            <w14:noFill/>
          </w14:textOutline>
        </w:rPr>
      </w:pPr>
    </w:p>
    <w:p>
      <w:pPr>
        <w:pStyle w:val="Body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u w:val="none"/>
        </w:rPr>
      </w:pPr>
    </w:p>
    <w:p>
      <w:pPr>
        <w:pStyle w:val="Body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u w:val="none"/>
        </w:rPr>
      </w:pPr>
    </w:p>
    <w:p>
      <w:pPr>
        <w:pStyle w:val="Body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u w:val="none"/>
        </w:rPr>
      </w:pPr>
    </w:p>
    <w:p>
      <w:pPr>
        <w:pStyle w:val="Body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u w:val="none"/>
        </w:rPr>
      </w:pPr>
      <w:r>
        <w:rPr>
          <w:u w:val="none"/>
          <w:rtl w:val="0"/>
          <w:lang w:val="en-US"/>
        </w:rPr>
        <w:t>No additional readings are necessary, but it</w:t>
      </w:r>
      <w:r>
        <w:rPr>
          <w:u w:val="none"/>
          <w:rtl w:val="0"/>
          <w:lang w:val="en-US"/>
        </w:rPr>
        <w:t>’</w:t>
      </w:r>
      <w:r>
        <w:rPr>
          <w:u w:val="none"/>
          <w:rtl w:val="0"/>
          <w:lang w:val="en-US"/>
        </w:rPr>
        <w:t>s sometimes helpful to read a number of different discussions of the same problem to assist in understanding. Not all Philosophers are also clear writers!</w:t>
      </w:r>
    </w:p>
    <w:p>
      <w:pPr>
        <w:pStyle w:val="Body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u w:val="none"/>
        </w:rPr>
      </w:pPr>
    </w:p>
    <w:p>
      <w:pPr>
        <w:pStyle w:val="Body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u w:val="none"/>
        </w:rPr>
      </w:pPr>
      <w:r>
        <w:rPr>
          <w:u w:val="none"/>
          <w:rtl w:val="0"/>
          <w:lang w:val="en-US"/>
        </w:rPr>
        <w:t>Here are a few suggestions:</w:t>
      </w:r>
    </w:p>
    <w:p>
      <w:pPr>
        <w:pStyle w:val="Body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u w:val="none"/>
        </w:rPr>
      </w:pPr>
    </w:p>
    <w:p>
      <w:pPr>
        <w:pStyle w:val="Body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u w:val="none"/>
        </w:rPr>
      </w:pPr>
      <w:r>
        <w:rPr>
          <w:u w:val="none"/>
          <w:rtl w:val="0"/>
          <w:lang w:val="en-US"/>
        </w:rPr>
        <w:t xml:space="preserve">All dialogues are taken from </w:t>
      </w:r>
      <w:r>
        <w:rPr>
          <w:i w:val="1"/>
          <w:iCs w:val="1"/>
          <w:rtl w:val="0"/>
          <w:lang w:val="en-US"/>
        </w:rPr>
        <w:t>Plato: Complete Works</w:t>
      </w:r>
      <w:r>
        <w:rPr>
          <w:rtl w:val="0"/>
          <w:lang w:val="en-US"/>
        </w:rPr>
        <w:t>, edited by J.M. Cooper. Hackett 1997</w:t>
      </w:r>
    </w:p>
    <w:p>
      <w:pPr>
        <w:pStyle w:val="Body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u w:val="none"/>
        </w:rPr>
      </w:pPr>
    </w:p>
    <w:p>
      <w:pPr>
        <w:pStyle w:val="Body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</w:pPr>
      <w:r>
        <w:rPr>
          <w:i w:val="1"/>
          <w:iCs w:val="1"/>
          <w:u w:val="none"/>
          <w:rtl w:val="0"/>
          <w:lang w:val="en-US"/>
        </w:rPr>
        <w:t>Understanding Plato</w:t>
      </w:r>
      <w:r>
        <w:rPr>
          <w:rtl w:val="0"/>
          <w:lang w:val="en-US"/>
        </w:rPr>
        <w:t>, David J. Melling. OPUS 1987</w:t>
      </w:r>
    </w:p>
    <w:p>
      <w:pPr>
        <w:pStyle w:val="Body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</w:pPr>
    </w:p>
    <w:p>
      <w:pPr>
        <w:pStyle w:val="Body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</w:pPr>
      <w:r>
        <w:rPr>
          <w:i w:val="1"/>
          <w:iCs w:val="1"/>
          <w:rtl w:val="0"/>
          <w:lang w:val="en-US"/>
        </w:rPr>
        <w:t>Plato</w:t>
      </w:r>
      <w:r>
        <w:rPr>
          <w:rtl w:val="0"/>
          <w:lang w:val="en-US"/>
        </w:rPr>
        <w:t>, R.M. Hare. OUP 1983</w:t>
      </w:r>
    </w:p>
    <w:p>
      <w:pPr>
        <w:pStyle w:val="Body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</w:pPr>
    </w:p>
    <w:p>
      <w:pPr>
        <w:pStyle w:val="Body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i w:val="0"/>
          <w:iCs w:val="0"/>
        </w:rPr>
      </w:pPr>
      <w:r>
        <w:rPr>
          <w:i w:val="1"/>
          <w:iCs w:val="1"/>
          <w:rtl w:val="0"/>
          <w:lang w:val="en-US"/>
        </w:rPr>
        <w:t>Plato: A Very Short Introduction</w:t>
      </w:r>
      <w:r>
        <w:rPr>
          <w:i w:val="0"/>
          <w:iCs w:val="0"/>
          <w:rtl w:val="0"/>
          <w:lang w:val="en-US"/>
        </w:rPr>
        <w:t>, Julia Annas. OUP 2003</w:t>
      </w:r>
    </w:p>
    <w:p>
      <w:pPr>
        <w:pStyle w:val="Body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i w:val="0"/>
          <w:iCs w:val="0"/>
        </w:rPr>
      </w:pPr>
    </w:p>
    <w:p>
      <w:pPr>
        <w:pStyle w:val="Body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A Companion to Plato</w:t>
      </w:r>
      <w:r>
        <w:rPr>
          <w:i w:val="0"/>
          <w:iCs w:val="0"/>
          <w:rtl w:val="0"/>
          <w:lang w:val="en-US"/>
        </w:rPr>
        <w:t>, edited by Hugh H. Benson. Wiley-Blackwell 2009</w:t>
      </w:r>
    </w:p>
    <w:p>
      <w:pPr>
        <w:pStyle w:val="Body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</w:pPr>
    </w:p>
    <w:p>
      <w:pPr>
        <w:pStyle w:val="Body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i w:val="0"/>
          <w:iCs w:val="0"/>
        </w:rPr>
      </w:pPr>
      <w:r>
        <w:rPr>
          <w:i w:val="1"/>
          <w:iCs w:val="1"/>
          <w:rtl w:val="0"/>
          <w:lang w:val="en-US"/>
        </w:rPr>
        <w:t>Virtues of Authenticity: Essays on Plato and Socrates</w:t>
      </w:r>
      <w:r>
        <w:rPr>
          <w:i w:val="0"/>
          <w:iCs w:val="0"/>
          <w:rtl w:val="0"/>
          <w:lang w:val="en-US"/>
        </w:rPr>
        <w:t>, Alexander Nehamas. Princeton UP 1998</w:t>
      </w:r>
    </w:p>
    <w:p>
      <w:pPr>
        <w:pStyle w:val="Body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i w:val="0"/>
          <w:iCs w:val="0"/>
        </w:rPr>
      </w:pPr>
    </w:p>
    <w:p>
      <w:pPr>
        <w:pStyle w:val="Body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i w:val="0"/>
          <w:iCs w:val="0"/>
        </w:rPr>
      </w:pPr>
      <w:r>
        <w:rPr>
          <w:i w:val="1"/>
          <w:iCs w:val="1"/>
          <w:rtl w:val="0"/>
          <w:lang w:val="en-US"/>
        </w:rPr>
        <w:t>The Fragility of Goodness: Luck and Ethics in Greek Tragedy and Philosophy</w:t>
      </w:r>
      <w:r>
        <w:rPr>
          <w:i w:val="0"/>
          <w:iCs w:val="0"/>
          <w:rtl w:val="0"/>
          <w:lang w:val="en-US"/>
        </w:rPr>
        <w:t>, Martha C. Nussbaum. Cambridge UP 2001</w:t>
      </w:r>
    </w:p>
    <w:p>
      <w:pPr>
        <w:pStyle w:val="Body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i w:val="0"/>
          <w:iCs w:val="0"/>
        </w:rPr>
      </w:pPr>
    </w:p>
    <w:p>
      <w:pPr>
        <w:pStyle w:val="Body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i w:val="0"/>
          <w:iCs w:val="0"/>
        </w:rPr>
      </w:pPr>
      <w:r>
        <w:rPr>
          <w:i w:val="1"/>
          <w:iCs w:val="1"/>
          <w:rtl w:val="0"/>
          <w:lang w:val="en-US"/>
        </w:rPr>
        <w:t>The Cambridge Companion to Plato</w:t>
      </w:r>
      <w:r>
        <w:rPr>
          <w:i w:val="0"/>
          <w:iCs w:val="0"/>
          <w:rtl w:val="0"/>
          <w:lang w:val="en-US"/>
        </w:rPr>
        <w:t>, edited by Richard Kraut. Cambridge UP 1992</w:t>
      </w:r>
    </w:p>
    <w:p>
      <w:pPr>
        <w:pStyle w:val="Body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i w:val="0"/>
          <w:iCs w:val="0"/>
        </w:rPr>
      </w:pPr>
    </w:p>
    <w:p>
      <w:pPr>
        <w:pStyle w:val="Body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i w:val="0"/>
          <w:iCs w:val="0"/>
        </w:rPr>
      </w:pPr>
      <w:r>
        <w:rPr>
          <w:i w:val="1"/>
          <w:iCs w:val="1"/>
          <w:rtl w:val="0"/>
          <w:lang w:val="en-US"/>
        </w:rPr>
        <w:t>What is Ancient Philosophy?</w:t>
      </w:r>
      <w:r>
        <w:rPr>
          <w:i w:val="0"/>
          <w:iCs w:val="0"/>
          <w:rtl w:val="0"/>
          <w:lang w:val="en-US"/>
        </w:rPr>
        <w:t>, Pierre Hadot. Harvard UP 2002</w:t>
      </w:r>
    </w:p>
    <w:p>
      <w:pPr>
        <w:pStyle w:val="Body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i w:val="0"/>
          <w:iCs w:val="0"/>
        </w:rPr>
      </w:pPr>
    </w:p>
    <w:p>
      <w:pPr>
        <w:pStyle w:val="Body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i w:val="0"/>
          <w:iCs w:val="0"/>
        </w:rPr>
      </w:pPr>
      <w:r>
        <w:rPr>
          <w:i w:val="1"/>
          <w:iCs w:val="1"/>
          <w:rtl w:val="0"/>
          <w:lang w:val="en-US"/>
        </w:rPr>
        <w:t>Philosophy in Dialogue: Plato</w:t>
      </w:r>
      <w:r>
        <w:rPr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>s Many Devices</w:t>
      </w:r>
      <w:r>
        <w:rPr>
          <w:i w:val="0"/>
          <w:iCs w:val="0"/>
          <w:rtl w:val="0"/>
          <w:lang w:val="en-US"/>
        </w:rPr>
        <w:t>, edited by Gary Alan Scott. Northwestern UP, 2007</w:t>
      </w:r>
    </w:p>
    <w:p>
      <w:pPr>
        <w:pStyle w:val="Body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i w:val="0"/>
          <w:iCs w:val="0"/>
        </w:rPr>
      </w:pPr>
    </w:p>
    <w:p>
      <w:pPr>
        <w:pStyle w:val="Body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i w:val="1"/>
          <w:iCs w:val="1"/>
        </w:rPr>
      </w:pPr>
    </w:p>
    <w:p>
      <w:pPr>
        <w:pStyle w:val="Body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</w:pPr>
    </w:p>
    <w:p>
      <w:pPr>
        <w:pStyle w:val="Body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u w:val="none"/>
        </w:rPr>
      </w:pPr>
    </w:p>
    <w:p>
      <w:pPr>
        <w:pStyle w:val="Body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u w:val="none"/>
        </w:rPr>
      </w:pPr>
    </w:p>
    <w:p>
      <w:pPr>
        <w:pStyle w:val="Body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u w:val="none"/>
        </w:rPr>
      </w:pPr>
    </w:p>
    <w:p>
      <w:pPr>
        <w:pStyle w:val="Body 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/>
    </w:p>
    <w:sectPr>
      <w:headerReference w:type="default" r:id="rId5"/>
      <w:headerReference w:type="even" r:id="rId6"/>
      <w:footerReference w:type="default" r:id="rId7"/>
      <w:footerReference w:type="even" r:id="rId8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0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